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17" w:rsidRDefault="00664817"/>
    <w:p w:rsidR="00AF7DE5" w:rsidRDefault="00AF7DE5"/>
    <w:p w:rsidR="00AF7DE5" w:rsidRDefault="00AF7DE5"/>
    <w:p w:rsidR="002E0D8B" w:rsidRDefault="002E0D8B">
      <w:r>
        <w:t xml:space="preserve">Zápis z pochůzky na budoucím staveništi akce „PŠ 6/2013 Těsný </w:t>
      </w:r>
      <w:proofErr w:type="gramStart"/>
      <w:r>
        <w:t>Důl  2.</w:t>
      </w:r>
      <w:proofErr w:type="gramEnd"/>
      <w:r>
        <w:t xml:space="preserve"> Etapa“ konané dne </w:t>
      </w:r>
      <w:proofErr w:type="gramStart"/>
      <w:r w:rsidR="00AF7DE5">
        <w:t>2</w:t>
      </w:r>
      <w:r>
        <w:t>0.3.2014</w:t>
      </w:r>
      <w:proofErr w:type="gramEnd"/>
    </w:p>
    <w:p w:rsidR="00FE7BAC" w:rsidRDefault="002E0D8B">
      <w:r>
        <w:t xml:space="preserve">Přítomni:  </w:t>
      </w:r>
      <w:r w:rsidR="00FE7BAC">
        <w:t xml:space="preserve"> </w:t>
      </w:r>
    </w:p>
    <w:p w:rsidR="00FE7BAC" w:rsidRDefault="002E0D8B">
      <w:r>
        <w:t xml:space="preserve">Správa KRNAP </w:t>
      </w:r>
      <w:r w:rsidR="00FE7BAC">
        <w:t>oddělení investic:</w:t>
      </w:r>
      <w:r>
        <w:t xml:space="preserve"> </w:t>
      </w:r>
      <w:r w:rsidR="00FE7BAC">
        <w:t xml:space="preserve">  </w:t>
      </w:r>
      <w:r>
        <w:t>Ing.</w:t>
      </w:r>
      <w:r w:rsidR="00FE7BAC">
        <w:t xml:space="preserve"> </w:t>
      </w:r>
      <w:r>
        <w:t xml:space="preserve">R. </w:t>
      </w:r>
      <w:proofErr w:type="gramStart"/>
      <w:r>
        <w:t xml:space="preserve">Novotný, </w:t>
      </w:r>
      <w:r w:rsidR="00FE7BAC">
        <w:t xml:space="preserve">                                                                                                                                                                                       Správa</w:t>
      </w:r>
      <w:proofErr w:type="gramEnd"/>
      <w:r w:rsidR="00FE7BAC">
        <w:t xml:space="preserve"> KRNAP oddělení ochrany přírody: </w:t>
      </w:r>
      <w:r>
        <w:t xml:space="preserve"> </w:t>
      </w:r>
      <w:proofErr w:type="gramStart"/>
      <w:r w:rsidR="00FE7BAC">
        <w:t>Mg</w:t>
      </w:r>
      <w:r>
        <w:t>r.</w:t>
      </w:r>
      <w:r w:rsidR="00FE7BAC">
        <w:t xml:space="preserve"> </w:t>
      </w:r>
      <w:r>
        <w:t xml:space="preserve"> Jan</w:t>
      </w:r>
      <w:proofErr w:type="gramEnd"/>
      <w:r>
        <w:t xml:space="preserve"> Materna</w:t>
      </w:r>
      <w:r w:rsidR="00FE7BAC">
        <w:t xml:space="preserve">  </w:t>
      </w:r>
      <w:proofErr w:type="spellStart"/>
      <w:r w:rsidR="00FE7BAC">
        <w:t>Ph.D</w:t>
      </w:r>
      <w:proofErr w:type="spellEnd"/>
      <w:r w:rsidR="00FE7BAC">
        <w:t>.,</w:t>
      </w:r>
      <w:r>
        <w:t xml:space="preserve"> </w:t>
      </w:r>
      <w:r w:rsidR="00FE7BAC">
        <w:t xml:space="preserve">  </w:t>
      </w:r>
      <w:r>
        <w:t>M</w:t>
      </w:r>
      <w:r w:rsidR="00FE7BAC">
        <w:t>g</w:t>
      </w:r>
      <w:r>
        <w:t>r.</w:t>
      </w:r>
      <w:r w:rsidR="00FE7BAC">
        <w:t xml:space="preserve"> Josef </w:t>
      </w:r>
      <w:r>
        <w:t xml:space="preserve"> </w:t>
      </w:r>
      <w:proofErr w:type="spellStart"/>
      <w:r>
        <w:t>Harčarik</w:t>
      </w:r>
      <w:proofErr w:type="spellEnd"/>
      <w:r w:rsidR="00FE7BAC">
        <w:t xml:space="preserve">                                                                                                                                      Projektant:  Ing. </w:t>
      </w:r>
      <w:proofErr w:type="gramStart"/>
      <w:r w:rsidR="00FE7BAC">
        <w:t>Jan  Kubát</w:t>
      </w:r>
      <w:proofErr w:type="gramEnd"/>
    </w:p>
    <w:p w:rsidR="00034C7B" w:rsidRDefault="00FE7BAC">
      <w:r>
        <w:t xml:space="preserve">Při  prohlídce zájmové lokality byly stanoveny hlavní zásady pro zpracování projektové dokumentace na odstranění povodňových škod akce </w:t>
      </w:r>
      <w:r w:rsidR="00034C7B">
        <w:t xml:space="preserve">„PŠ 6/2013 Těsný </w:t>
      </w:r>
      <w:proofErr w:type="gramStart"/>
      <w:r w:rsidR="00034C7B">
        <w:t>Důl 2.etapa</w:t>
      </w:r>
      <w:proofErr w:type="gramEnd"/>
      <w:r w:rsidR="00034C7B">
        <w:t xml:space="preserve">“.  Celková délka </w:t>
      </w:r>
      <w:proofErr w:type="gramStart"/>
      <w:r w:rsidR="00034C7B">
        <w:t>úseku 2.etapy</w:t>
      </w:r>
      <w:proofErr w:type="gramEnd"/>
      <w:r w:rsidR="00034C7B">
        <w:t xml:space="preserve"> je přibližně 600 m,  popsané úseky jsou řazeny proti směru toku. </w:t>
      </w:r>
    </w:p>
    <w:p w:rsidR="00453CA4" w:rsidRDefault="00034C7B" w:rsidP="00034C7B">
      <w:pPr>
        <w:pStyle w:val="Odstavecseseznamem"/>
        <w:numPr>
          <w:ilvl w:val="0"/>
          <w:numId w:val="1"/>
        </w:numPr>
      </w:pPr>
      <w:proofErr w:type="gramStart"/>
      <w:r>
        <w:t>Levobřežní  sesuv</w:t>
      </w:r>
      <w:proofErr w:type="gramEnd"/>
      <w:r>
        <w:t xml:space="preserve"> na  Č</w:t>
      </w:r>
      <w:r w:rsidR="00453CA4">
        <w:t xml:space="preserve">ernohorském potoce, dva pařezy jsou ve středu  koryta. </w:t>
      </w:r>
    </w:p>
    <w:p w:rsidR="00453CA4" w:rsidRDefault="00453CA4" w:rsidP="00453CA4">
      <w:pPr>
        <w:pStyle w:val="Odstavecseseznamem"/>
        <w:ind w:left="390"/>
      </w:pPr>
      <w:r>
        <w:t xml:space="preserve">Pařezy posunout k levému břehu do paty sesuvu a v nezbytné míře prostor vyplnit kameny z náplavu ve středu koryta. Zbytek náplavu ponechat na </w:t>
      </w:r>
      <w:proofErr w:type="gramStart"/>
      <w:r>
        <w:t>místě,  proud</w:t>
      </w:r>
      <w:proofErr w:type="gramEnd"/>
      <w:r>
        <w:t xml:space="preserve"> vody odklonit od  zajišťovaného sesuvu.</w:t>
      </w:r>
    </w:p>
    <w:p w:rsidR="00453CA4" w:rsidRDefault="00453CA4" w:rsidP="00453CA4">
      <w:pPr>
        <w:pStyle w:val="Odstavecseseznamem"/>
        <w:numPr>
          <w:ilvl w:val="0"/>
          <w:numId w:val="1"/>
        </w:numPr>
      </w:pPr>
      <w:r>
        <w:t xml:space="preserve">Poškozený přeliv </w:t>
      </w:r>
      <w:r w:rsidR="00AF7DE5">
        <w:t xml:space="preserve">první </w:t>
      </w:r>
      <w:r>
        <w:t xml:space="preserve">přehrážky. Doplnit </w:t>
      </w:r>
      <w:r w:rsidR="00AF7DE5">
        <w:t xml:space="preserve">přelivnou </w:t>
      </w:r>
      <w:r>
        <w:t xml:space="preserve">hranu, nezvyšovat  a opravit  křídla přehrážky z místních </w:t>
      </w:r>
      <w:proofErr w:type="gramStart"/>
      <w:r>
        <w:t>kamenů .</w:t>
      </w:r>
      <w:proofErr w:type="gramEnd"/>
    </w:p>
    <w:p w:rsidR="00453CA4" w:rsidRDefault="00453CA4" w:rsidP="00453CA4">
      <w:pPr>
        <w:pStyle w:val="Odstavecseseznamem"/>
        <w:numPr>
          <w:ilvl w:val="0"/>
          <w:numId w:val="1"/>
        </w:numPr>
      </w:pPr>
      <w:r>
        <w:t>Poškozený přeliv přehrážky. Doplnit jeden chybějící kámen a obnovit přelivnou hranu z velkých místních kamenů.</w:t>
      </w:r>
    </w:p>
    <w:p w:rsidR="00453CA4" w:rsidRDefault="00112140" w:rsidP="00453CA4">
      <w:pPr>
        <w:pStyle w:val="Odstavecseseznamem"/>
        <w:numPr>
          <w:ilvl w:val="0"/>
          <w:numId w:val="1"/>
        </w:numPr>
      </w:pPr>
      <w:r>
        <w:t xml:space="preserve">Sesuv chodníku. Od svodnice nad sesuvem napřímit chodník, odsekat vystupující skálu v nezbytném </w:t>
      </w:r>
      <w:proofErr w:type="gramStart"/>
      <w:r>
        <w:t>rozsahu,  chodník</w:t>
      </w:r>
      <w:proofErr w:type="gramEnd"/>
      <w:r>
        <w:t xml:space="preserve"> kotvit do skály ocelovými trny. Konstrukce kotvení nebude viditelná. </w:t>
      </w:r>
    </w:p>
    <w:p w:rsidR="00453CA4" w:rsidRDefault="00112140" w:rsidP="00AF7DE5">
      <w:pPr>
        <w:pStyle w:val="Odstavecseseznamem"/>
        <w:numPr>
          <w:ilvl w:val="0"/>
          <w:numId w:val="1"/>
        </w:numPr>
      </w:pPr>
      <w:r>
        <w:t xml:space="preserve">Paty zdí </w:t>
      </w:r>
      <w:r w:rsidR="00AF7DE5">
        <w:t xml:space="preserve">chodníku </w:t>
      </w:r>
      <w:r>
        <w:t>nejsou pomístně zajištěny, hrozí sesuv.  Do skály pod zdí budou navrtány ocelové trny na chemickou maltu a zdivo doplněno na cementovou maltu bez spárování.</w:t>
      </w:r>
    </w:p>
    <w:p w:rsidR="00453CA4" w:rsidRDefault="00453CA4" w:rsidP="00453CA4">
      <w:pPr>
        <w:pStyle w:val="Odstavecseseznamem"/>
        <w:ind w:left="390"/>
      </w:pPr>
    </w:p>
    <w:p w:rsidR="00453CA4" w:rsidRDefault="002507B6" w:rsidP="00453CA4">
      <w:pPr>
        <w:pStyle w:val="Odstavecseseznamem"/>
        <w:ind w:left="390"/>
      </w:pPr>
      <w:r>
        <w:t>Zapsal Jan Kubát</w:t>
      </w: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</w:p>
    <w:p w:rsidR="00AF7DE5" w:rsidRDefault="00AF7DE5" w:rsidP="00453CA4">
      <w:pPr>
        <w:pStyle w:val="Odstavecseseznamem"/>
        <w:ind w:left="390"/>
      </w:pPr>
      <w:r>
        <w:t>Příloha:  Kopie záznamu z pochůzky psaného rukou</w:t>
      </w:r>
    </w:p>
    <w:p w:rsidR="00453CA4" w:rsidRDefault="00453CA4" w:rsidP="00453CA4">
      <w:pPr>
        <w:pStyle w:val="Odstavecseseznamem"/>
        <w:ind w:left="390"/>
      </w:pPr>
    </w:p>
    <w:p w:rsidR="00453CA4" w:rsidRDefault="00453CA4" w:rsidP="00453CA4">
      <w:pPr>
        <w:pStyle w:val="Odstavecseseznamem"/>
        <w:ind w:left="391"/>
      </w:pPr>
    </w:p>
    <w:p w:rsidR="00453CA4" w:rsidRDefault="00453CA4" w:rsidP="00453CA4">
      <w:pPr>
        <w:pStyle w:val="Odstavecseseznamem"/>
        <w:ind w:left="390"/>
      </w:pPr>
    </w:p>
    <w:p w:rsidR="00FE7BAC" w:rsidRDefault="00453CA4" w:rsidP="00453CA4">
      <w:pPr>
        <w:pStyle w:val="Odstavecseseznamem"/>
        <w:ind w:left="390"/>
      </w:pPr>
      <w:r>
        <w:t xml:space="preserve"> </w:t>
      </w:r>
    </w:p>
    <w:sectPr w:rsidR="00FE7BAC" w:rsidSect="00664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F72D9"/>
    <w:multiLevelType w:val="hybridMultilevel"/>
    <w:tmpl w:val="AA667D34"/>
    <w:lvl w:ilvl="0" w:tplc="8DA0C42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hyphenationZone w:val="425"/>
  <w:characterSpacingControl w:val="doNotCompress"/>
  <w:compat/>
  <w:rsids>
    <w:rsidRoot w:val="002E0D8B"/>
    <w:rsid w:val="00034C7B"/>
    <w:rsid w:val="00112140"/>
    <w:rsid w:val="001D14C6"/>
    <w:rsid w:val="002507B6"/>
    <w:rsid w:val="002E0D8B"/>
    <w:rsid w:val="00453CA4"/>
    <w:rsid w:val="00664817"/>
    <w:rsid w:val="00AF7DE5"/>
    <w:rsid w:val="00FE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8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</cp:revision>
  <dcterms:created xsi:type="dcterms:W3CDTF">2014-03-20T13:08:00Z</dcterms:created>
  <dcterms:modified xsi:type="dcterms:W3CDTF">2014-03-21T06:49:00Z</dcterms:modified>
</cp:coreProperties>
</file>